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C1" w:rsidRPr="00F35C5B" w:rsidRDefault="00F62CC1" w:rsidP="00F62CC1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Тетяна ГАВЛІТІНА</w:t>
      </w:r>
      <w:r w:rsidRPr="00F35C5B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val="uk-UA" w:eastAsia="uk-UA"/>
        </w:rPr>
        <w:t xml:space="preserve">, </w:t>
      </w:r>
    </w:p>
    <w:p w:rsidR="00F62CC1" w:rsidRPr="00F35C5B" w:rsidRDefault="00F62CC1" w:rsidP="00F62CC1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bCs/>
          <w:i/>
          <w:kern w:val="36"/>
          <w:sz w:val="28"/>
          <w:szCs w:val="28"/>
          <w:lang w:val="uk-UA" w:eastAsia="uk-UA"/>
        </w:rPr>
        <w:t>кандидат педагогічних наук, доцент,</w:t>
      </w:r>
    </w:p>
    <w:p w:rsidR="00F62CC1" w:rsidRPr="00F35C5B" w:rsidRDefault="00F62CC1" w:rsidP="00F62CC1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bCs/>
          <w:i/>
          <w:kern w:val="36"/>
          <w:sz w:val="28"/>
          <w:szCs w:val="28"/>
          <w:lang w:val="uk-UA" w:eastAsia="uk-UA"/>
        </w:rPr>
        <w:t>проректор із науково-педагогічної роботи Рівненського ОІППО</w:t>
      </w:r>
    </w:p>
    <w:p w:rsidR="00F62CC1" w:rsidRPr="00F35C5B" w:rsidRDefault="00F62CC1" w:rsidP="00F62C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</w:pPr>
    </w:p>
    <w:p w:rsidR="00F62CC1" w:rsidRPr="00F35C5B" w:rsidRDefault="00F62CC1" w:rsidP="00F62CC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КЕРІВНИКУ ЗАКЛАДУ ОСВІТИ ПРО ПРОГРАМУ</w:t>
      </w:r>
    </w:p>
    <w:p w:rsidR="00F62CC1" w:rsidRPr="00F35C5B" w:rsidRDefault="00F62CC1" w:rsidP="00F62CC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«НОВА УКРАЇНСЬКА ШКОЛА» У ПОСТУПІ ДО ЦІННОСТЕЙ</w:t>
      </w:r>
    </w:p>
    <w:p w:rsidR="00F62CC1" w:rsidRPr="00F35C5B" w:rsidRDefault="00F62CC1" w:rsidP="00F62C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</w:p>
    <w:p w:rsidR="00F62CC1" w:rsidRPr="00F35C5B" w:rsidRDefault="00F62CC1" w:rsidP="00F62CC1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9F9F9"/>
          <w:lang w:val="uk-UA"/>
        </w:rPr>
      </w:pPr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>Керівник закладу освіти повинен орієнтуватися в тому, що виховання у Новій українській  школі здійснюється в структурі освітнього процесу та спрямоване насамперед на виховання цінностей. Інформацію про те, яким має бути виховання в сучасних умовах реформування освіти та як побудувати виховний вплив на дітей і учнів, віднаходимо у Програмі «Нова українська школа» у поступі до цінностей»</w:t>
      </w:r>
      <w:r w:rsidRPr="00F35C5B">
        <w:rPr>
          <w:rFonts w:eastAsia="Times New Roman"/>
          <w:lang w:val="uk-UA" w:eastAsia="ru-RU"/>
        </w:rPr>
        <w:t xml:space="preserve"> </w:t>
      </w:r>
      <w:r w:rsidRPr="00F35C5B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hyperlink r:id="rId5" w:history="1">
        <w:r w:rsidRPr="00F35C5B">
          <w:rPr>
            <w:rFonts w:ascii="Times New Roman" w:hAnsi="Times New Roman"/>
            <w:color w:val="000080"/>
            <w:sz w:val="28"/>
            <w:szCs w:val="28"/>
            <w:u w:val="single"/>
            <w:shd w:val="clear" w:color="auto" w:fill="F9F9F9"/>
            <w:lang w:val="uk-UA"/>
          </w:rPr>
          <w:t>ipv_info@ukr.net</w:t>
        </w:r>
      </w:hyperlink>
      <w:r w:rsidRPr="00F35C5B">
        <w:rPr>
          <w:rFonts w:ascii="Times New Roman" w:hAnsi="Times New Roman"/>
          <w:color w:val="000000"/>
          <w:sz w:val="28"/>
          <w:szCs w:val="28"/>
          <w:u w:val="single"/>
          <w:shd w:val="clear" w:color="auto" w:fill="F9F9F9"/>
          <w:lang w:val="uk-UA"/>
        </w:rPr>
        <w:t>)</w:t>
      </w:r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 xml:space="preserve">, розробленій науковцями Інституту проблем виховання НАПН України та Інституту модернізації змісту освіти МОН України під керівництвом академіка, доктора психологічних наук І. Д. </w:t>
      </w:r>
      <w:proofErr w:type="spellStart"/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>Беха</w:t>
      </w:r>
      <w:proofErr w:type="spellEnd"/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>.</w:t>
      </w:r>
      <w:r w:rsidRPr="00F35C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F62CC1" w:rsidRPr="00F35C5B" w:rsidRDefault="00F62CC1" w:rsidP="00F62CC1">
      <w:pPr>
        <w:keepNext/>
        <w:widowControl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 xml:space="preserve">Відповідно до Програми </w:t>
      </w:r>
      <w:r w:rsidRPr="00F35C5B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 xml:space="preserve">виховання </w:t>
      </w:r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 xml:space="preserve">– це  </w:t>
      </w:r>
      <w:r w:rsidRPr="00F35C5B">
        <w:rPr>
          <w:rFonts w:ascii="Times New Roman" w:eastAsia="Times New Roman" w:hAnsi="Times New Roman"/>
          <w:sz w:val="28"/>
          <w:szCs w:val="28"/>
          <w:lang w:val="uk-UA"/>
        </w:rPr>
        <w:t>цілеспрямована діяльність, що здійснюється в системі освіти, орієнтована на створення умов</w:t>
      </w:r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 xml:space="preserve"> </w:t>
      </w:r>
      <w:r w:rsidRPr="00F35C5B">
        <w:rPr>
          <w:rFonts w:ascii="Times New Roman" w:eastAsia="Times New Roman" w:hAnsi="Times New Roman"/>
          <w:sz w:val="28"/>
          <w:szCs w:val="28"/>
          <w:lang w:val="uk-UA"/>
        </w:rPr>
        <w:t xml:space="preserve">для розвитку духовності зростаючої особистості на основі загальнолюдських і національних цінностей, надання допомоги в життєвому самовизначенні, громадянській і професійній компетентності та цілісній самореалізації. Його </w:t>
      </w:r>
      <w:r w:rsidRPr="00F35C5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метою </w:t>
      </w:r>
      <w:r w:rsidRPr="00F35C5B">
        <w:rPr>
          <w:rFonts w:ascii="Times New Roman" w:eastAsia="Times New Roman" w:hAnsi="Times New Roman"/>
          <w:sz w:val="28"/>
          <w:szCs w:val="28"/>
          <w:lang w:val="uk-UA"/>
        </w:rPr>
        <w:t>є розвиток духовно-моральної особистості, здатної бути повноцінним суб’єктом суспільно значущих соціальних взаємин.</w:t>
      </w:r>
    </w:p>
    <w:p w:rsidR="00F62CC1" w:rsidRPr="00F35C5B" w:rsidRDefault="00F62CC1" w:rsidP="00F62CC1">
      <w:pPr>
        <w:keepNext/>
        <w:widowControl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35C5B">
        <w:rPr>
          <w:rFonts w:ascii="Times New Roman" w:eastAsia="Times New Roman" w:hAnsi="Times New Roman"/>
          <w:sz w:val="28"/>
          <w:szCs w:val="28"/>
          <w:lang w:val="uk-UA"/>
        </w:rPr>
        <w:t xml:space="preserve">У цілому Програма підкреслює </w:t>
      </w:r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вагомість нової філософії виховання, що полягає у соціально-педагогічній підтримці дітей і учнів. Крім того, у цій Програмі серед наукових основ виховання, поряд із </w:t>
      </w:r>
      <w:proofErr w:type="spellStart"/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компетентнісним</w:t>
      </w:r>
      <w:proofErr w:type="spellEnd"/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визначено аксіологічний, </w:t>
      </w:r>
      <w:proofErr w:type="spellStart"/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особистісно</w:t>
      </w:r>
      <w:proofErr w:type="spellEnd"/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орієнтований, </w:t>
      </w:r>
      <w:proofErr w:type="spellStart"/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середовищний</w:t>
      </w:r>
      <w:proofErr w:type="spellEnd"/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підходи. Також виокремлено необхідність формування не лише критичного й креативного мислення, а й піклувального, а також наголошується на важливості особистості педагога як носія цінностей й </w:t>
      </w:r>
      <w:proofErr w:type="spellStart"/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F62CC1" w:rsidRPr="00F35C5B" w:rsidRDefault="00F62CC1" w:rsidP="00F62C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 xml:space="preserve">У Програмі «Нова українська школа» у поступі до цінностей» закладено сучасний зміст базових духовних і моральних цінностей як інтегративних і ключових утворень у </w:t>
      </w:r>
      <w:r w:rsidRPr="00F35C5B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ціннісному ставленні</w:t>
      </w:r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 xml:space="preserve">  учня до навколишньої дійсності, які передбачають відношення, судження, а також відповідальний вибір дій та вчинків.   </w:t>
      </w:r>
    </w:p>
    <w:p w:rsidR="00F62CC1" w:rsidRPr="00F35C5B" w:rsidRDefault="00F62CC1" w:rsidP="00F62C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 xml:space="preserve">Виховання компетентної особистості в новій українській школі забезпечує можливість усебічного розвитку особистості. Компетентність за Державним стандартом початкової, базової, повної загальної середньої освіти проявляється в  учня як здатність діяти відповідально і значимо на основі цінностей, ціннісних установок на суспільні, життєві й особисті потреби та інтереси. Саме виховання на цінностях формує ціннісні ставлення, які спрямовують зростаючу особистість  та впливають на її подальший розвиток і </w:t>
      </w:r>
      <w:proofErr w:type="spellStart"/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>просоціальну</w:t>
      </w:r>
      <w:proofErr w:type="spellEnd"/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 xml:space="preserve"> поведінку. Тому в Програмі зроблено неабиякий акцент на ціннісний потенціал ключових </w:t>
      </w:r>
      <w:proofErr w:type="spellStart"/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>компетентностей</w:t>
      </w:r>
      <w:proofErr w:type="spellEnd"/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 xml:space="preserve">, характеристику  яких  доповнюють виділені ціннісні  ставлення і практичні здатності учня. </w:t>
      </w:r>
    </w:p>
    <w:p w:rsidR="00F62CC1" w:rsidRPr="00F35C5B" w:rsidRDefault="00F62CC1" w:rsidP="00F62C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 xml:space="preserve">Важливим у становленні особистості є обов’язкове врахування  вікових можливостей та наступності поколінь. Зокрема, в Програмі подаються  вікові </w:t>
      </w:r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lastRenderedPageBreak/>
        <w:t xml:space="preserve">особливості учнів та  рекомендації щодо форм і методів виховання  на різних рівнях загальної середньої освіти. </w:t>
      </w:r>
    </w:p>
    <w:p w:rsidR="00F62CC1" w:rsidRPr="00F35C5B" w:rsidRDefault="00F62CC1" w:rsidP="00F62CC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>С</w:t>
      </w:r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 xml:space="preserve">пільний пошук ціннісного потенціалу </w:t>
      </w:r>
      <w:proofErr w:type="spellStart"/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 xml:space="preserve"> нової української школи посилює складові змісту освіти і виховання, формування і розвиток в особисті учня тих рис характеру та якостей, що необхідні суспільству і людині. </w:t>
      </w:r>
    </w:p>
    <w:p w:rsidR="00F62CC1" w:rsidRPr="00F35C5B" w:rsidRDefault="00F62CC1" w:rsidP="00F62CC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 xml:space="preserve">Рівненщина долучилася до апробації нової програми виховання та поширення цього виховного проекту в регіоні. Її учасниками стали Рівненська українська гімназія, </w:t>
      </w:r>
      <w:proofErr w:type="spellStart"/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>Острожецький</w:t>
      </w:r>
      <w:proofErr w:type="spellEnd"/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 xml:space="preserve"> ліцей, </w:t>
      </w:r>
      <w:proofErr w:type="spellStart"/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>Корецька</w:t>
      </w:r>
      <w:proofErr w:type="spellEnd"/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 xml:space="preserve"> ЗОШ І – ІІІ ступенів №1, </w:t>
      </w:r>
      <w:proofErr w:type="spellStart"/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>Цепцевицька</w:t>
      </w:r>
      <w:proofErr w:type="spellEnd"/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 xml:space="preserve"> ЗОШ І – ІІІ ступенів, </w:t>
      </w:r>
      <w:proofErr w:type="spellStart"/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>Птицька</w:t>
      </w:r>
      <w:proofErr w:type="spellEnd"/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 xml:space="preserve"> ЗОШ І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ІІ ст</w:t>
      </w:r>
      <w:r w:rsidRPr="00F35C5B">
        <w:rPr>
          <w:rFonts w:ascii="Times New Roman" w:hAnsi="Times New Roman"/>
          <w:color w:val="000000"/>
          <w:sz w:val="28"/>
          <w:szCs w:val="28"/>
          <w:lang w:val="uk-UA"/>
        </w:rPr>
        <w:t>упенів, де:</w:t>
      </w:r>
    </w:p>
    <w:p w:rsidR="00F62CC1" w:rsidRPr="00F35C5B" w:rsidRDefault="00F62CC1" w:rsidP="00F62C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>здійснюється с</w:t>
      </w:r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пільний пошук ціннісного потенціалу ключових і предметних </w:t>
      </w:r>
      <w:proofErr w:type="spellStart"/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що дозволить проектувати  виховну мету та виховні цілі різних форм навчальних і виховних занять з врахуванням принципу холізму у вихованні;</w:t>
      </w:r>
    </w:p>
    <w:p w:rsidR="00F62CC1" w:rsidRPr="00F35C5B" w:rsidRDefault="00F62CC1" w:rsidP="00F62CC1">
      <w:pPr>
        <w:numPr>
          <w:ilvl w:val="0"/>
          <w:numId w:val="1"/>
        </w:numPr>
        <w:tabs>
          <w:tab w:val="left" w:pos="284"/>
        </w:tabs>
        <w:spacing w:after="15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моделюється програма спільних цінностей, що </w:t>
      </w:r>
      <w:proofErr w:type="spellStart"/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спряє</w:t>
      </w:r>
      <w:proofErr w:type="spellEnd"/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пошуку базових і основних цінностей виховання особистості з урахуванням різних груп цінностей і традицій закладу освіти;</w:t>
      </w:r>
    </w:p>
    <w:p w:rsidR="00F62CC1" w:rsidRPr="00F35C5B" w:rsidRDefault="00F62CC1" w:rsidP="00F62CC1">
      <w:pPr>
        <w:numPr>
          <w:ilvl w:val="0"/>
          <w:numId w:val="1"/>
        </w:numPr>
        <w:tabs>
          <w:tab w:val="left" w:pos="284"/>
        </w:tabs>
        <w:spacing w:after="15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проектується та апробується методика наскрізного виховання цінностей, що сприяє  створенню власних освітніх технологій;</w:t>
      </w:r>
    </w:p>
    <w:p w:rsidR="00F62CC1" w:rsidRPr="00F35C5B" w:rsidRDefault="00F62CC1" w:rsidP="00F62C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узгоджуються психолого-педагогічні характеристики  учнів  з особливостями дітей покоління </w:t>
      </w:r>
      <w:r w:rsidRPr="00F35C5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Z</w:t>
      </w:r>
      <w:r w:rsidRPr="00F35C5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із метою врахування особливостей поведінки та пошуку шляхів посилення ефективності форм і методів виховання в закладі освіти.</w:t>
      </w:r>
    </w:p>
    <w:p w:rsidR="00F62CC1" w:rsidRPr="00F35C5B" w:rsidRDefault="00F62CC1" w:rsidP="00F62CC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uk-UA" w:eastAsia="uk-UA"/>
        </w:rPr>
      </w:pPr>
      <w:r w:rsidRPr="00F35C5B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 xml:space="preserve">У цілому Програма доповнює заходи із реалізації Концептуальних засад  реформування  освіти «Нова українська школа» та допоможе вчителю, класному керівнику, вихователю та адміністрації закладу освіти осмислити сучасні засади й виклики виховання особистості, означити чіткі пріоритети виховання особистості зі сформованими </w:t>
      </w:r>
      <w:proofErr w:type="spellStart"/>
      <w:r w:rsidRPr="00F35C5B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компетентностями</w:t>
      </w:r>
      <w:proofErr w:type="spellEnd"/>
      <w:r w:rsidRPr="00F35C5B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 xml:space="preserve">, змоделювати механізми наскрізної </w:t>
      </w:r>
      <w:proofErr w:type="spellStart"/>
      <w:r w:rsidRPr="00F35C5B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ціннісно-орієнтаційної</w:t>
      </w:r>
      <w:proofErr w:type="spellEnd"/>
      <w:r w:rsidRPr="00F35C5B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 xml:space="preserve"> діяльності у закладі освіти, в конкретному учнівському колективі чи групі дітей.</w:t>
      </w:r>
    </w:p>
    <w:p w:rsidR="00F62CC1" w:rsidRDefault="00F62CC1" w:rsidP="00F62C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5C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Авторський колектив сподівається, що Програма стане одним із суттєвих важелів реформування освітньої галузі, творення Нової української школи, а </w:t>
      </w:r>
      <w:proofErr w:type="spellStart"/>
      <w:r w:rsidRPr="00F35C5B">
        <w:rPr>
          <w:rFonts w:ascii="Times New Roman" w:eastAsia="Times New Roman" w:hAnsi="Times New Roman"/>
          <w:sz w:val="28"/>
          <w:szCs w:val="28"/>
          <w:lang w:val="uk-UA" w:eastAsia="uk-UA"/>
        </w:rPr>
        <w:t>ткож</w:t>
      </w:r>
      <w:proofErr w:type="spellEnd"/>
      <w:r w:rsidRPr="00F35C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допоможе кожному учневі відбутися в житті, ставши порядною, високоморальною, професійно успішною, здоровою і щасливою Людиною.</w:t>
      </w:r>
    </w:p>
    <w:p w:rsidR="00243AAF" w:rsidRDefault="00243AAF"/>
    <w:sectPr w:rsidR="00243AAF" w:rsidSect="00243A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5B56"/>
    <w:multiLevelType w:val="hybridMultilevel"/>
    <w:tmpl w:val="5AFA9914"/>
    <w:lvl w:ilvl="0" w:tplc="50B2183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CC1"/>
    <w:rsid w:val="00243AAF"/>
    <w:rsid w:val="00F6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C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v_inf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3221</Words>
  <Characters>1837</Characters>
  <Application>Microsoft Office Word</Application>
  <DocSecurity>0</DocSecurity>
  <Lines>15</Lines>
  <Paragraphs>10</Paragraphs>
  <ScaleCrop>false</ScaleCrop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2019-03-29T14:27:00Z</dcterms:created>
  <dcterms:modified xsi:type="dcterms:W3CDTF">2019-03-29T14:27:00Z</dcterms:modified>
</cp:coreProperties>
</file>